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82" w:rsidRDefault="00A87282" w:rsidP="00A8728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480" w:lineRule="auto"/>
        <w:ind w:right="51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Sheila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  <w:bookmarkStart w:id="0" w:name="_GoBack"/>
      <w:bookmarkEnd w:id="0"/>
    </w:p>
    <w:p w:rsidR="00A87282" w:rsidRDefault="00A87282" w:rsidP="00A8728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48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The Grizzlies are getting a fresh start with a new owner and a new C-E-O.</w:t>
      </w:r>
    </w:p>
    <w:p w:rsidR="00A87282" w:rsidRDefault="00A87282" w:rsidP="00A87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48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:1:01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A87282" w:rsidRDefault="00A87282" w:rsidP="00A8728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480" w:lineRule="auto"/>
        <w:ind w:left="4320" w:right="2070"/>
        <w:rPr>
          <w:rFonts w:ascii="Arial" w:hAnsi="Arial" w:cs="Arial"/>
        </w:rPr>
      </w:pPr>
    </w:p>
    <w:p w:rsidR="00A87282" w:rsidRDefault="00A87282" w:rsidP="00A8728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48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A sign outside the Forum says – “Where NEW starts are made.”</w:t>
      </w:r>
    </w:p>
    <w:p w:rsidR="00A87282" w:rsidRDefault="00A87282" w:rsidP="00A8728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48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That is a sentiment expressed by new Grizzlies majority owner, Robert </w:t>
      </w:r>
      <w:proofErr w:type="spellStart"/>
      <w:r>
        <w:rPr>
          <w:rFonts w:ascii="Arial" w:hAnsi="Arial" w:cs="Arial"/>
        </w:rPr>
        <w:t>Pera</w:t>
      </w:r>
      <w:proofErr w:type="spellEnd"/>
      <w:r>
        <w:rPr>
          <w:rFonts w:ascii="Arial" w:hAnsi="Arial" w:cs="Arial"/>
        </w:rPr>
        <w:t xml:space="preserve"> when he addressed media and fans in his first public press conference since buying the NBA </w:t>
      </w:r>
      <w:proofErr w:type="gramStart"/>
      <w:r>
        <w:rPr>
          <w:rFonts w:ascii="Arial" w:hAnsi="Arial" w:cs="Arial"/>
        </w:rPr>
        <w:t>franchise .</w:t>
      </w:r>
      <w:proofErr w:type="gramEnd"/>
    </w:p>
    <w:p w:rsidR="00A87282" w:rsidRDefault="00A87282" w:rsidP="00A8728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480" w:lineRule="auto"/>
        <w:ind w:left="4320" w:right="207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Pera</w:t>
      </w:r>
      <w:proofErr w:type="spellEnd"/>
      <w:r>
        <w:rPr>
          <w:rFonts w:ascii="Arial" w:hAnsi="Arial" w:cs="Arial"/>
        </w:rPr>
        <w:t xml:space="preserve">,- a 34 year- old tech </w:t>
      </w:r>
      <w:proofErr w:type="spellStart"/>
      <w:r>
        <w:rPr>
          <w:rFonts w:ascii="Arial" w:hAnsi="Arial" w:cs="Arial"/>
        </w:rPr>
        <w:t>Billionare</w:t>
      </w:r>
      <w:proofErr w:type="spellEnd"/>
      <w:r>
        <w:rPr>
          <w:rFonts w:ascii="Arial" w:hAnsi="Arial" w:cs="Arial"/>
        </w:rPr>
        <w:t xml:space="preserve">, made brief comments about himself, his company and his commitment to improve the city of Memphis… </w:t>
      </w:r>
    </w:p>
    <w:p w:rsidR="00A87282" w:rsidRDefault="00A87282" w:rsidP="00A87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48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A87282" w:rsidRDefault="00A87282" w:rsidP="00A87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48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Robert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Pera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/Grizzlies Majority Owner »</w:t>
      </w:r>
    </w:p>
    <w:p w:rsidR="00A87282" w:rsidRDefault="00A87282" w:rsidP="00A8728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48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0:18  ..community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of Memphis"  </w:t>
      </w:r>
    </w:p>
    <w:p w:rsidR="00A87282" w:rsidRDefault="00A87282" w:rsidP="00A8728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48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lastRenderedPageBreak/>
        <w:t xml:space="preserve">   "«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0:18  ..community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of Memphis"  </w:t>
      </w:r>
    </w:p>
    <w:p w:rsidR="00A87282" w:rsidRDefault="00A87282" w:rsidP="00A8728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48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"I know I’m sitting here and I’m the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contolling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owner but I fully understand the community of Memphis really owns the team. So what we’re going to try to do is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kinda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guide the team to have the biggest impact and really improve the community of Memphis.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"  »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"  »</w:t>
      </w:r>
    </w:p>
    <w:p w:rsidR="00A87282" w:rsidRDefault="00A87282" w:rsidP="00A8728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480" w:lineRule="auto"/>
        <w:ind w:left="4320" w:right="2070"/>
        <w:rPr>
          <w:rFonts w:ascii="Arial" w:hAnsi="Arial" w:cs="Arial"/>
        </w:rPr>
      </w:pPr>
    </w:p>
    <w:p w:rsidR="00A87282" w:rsidRDefault="00A87282" w:rsidP="00A8728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480" w:lineRule="auto"/>
        <w:ind w:left="4320" w:right="207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Pera</w:t>
      </w:r>
      <w:proofErr w:type="spellEnd"/>
      <w:r>
        <w:rPr>
          <w:rFonts w:ascii="Arial" w:hAnsi="Arial" w:cs="Arial"/>
        </w:rPr>
        <w:t xml:space="preserve"> then went on to introduce the new CEO of the Grizzlies, Jason </w:t>
      </w:r>
      <w:proofErr w:type="spellStart"/>
      <w:r>
        <w:rPr>
          <w:rFonts w:ascii="Arial" w:hAnsi="Arial" w:cs="Arial"/>
        </w:rPr>
        <w:t>Levien</w:t>
      </w:r>
      <w:proofErr w:type="spellEnd"/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 xml:space="preserve">LEV-IN)  </w:t>
      </w:r>
    </w:p>
    <w:p w:rsidR="00A87282" w:rsidRDefault="00A87282" w:rsidP="00A8728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48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Levien</w:t>
      </w:r>
      <w:proofErr w:type="spellEnd"/>
      <w:r>
        <w:rPr>
          <w:rFonts w:ascii="Arial" w:hAnsi="Arial" w:cs="Arial"/>
        </w:rPr>
        <w:t xml:space="preserve"> regaled the media and fans with stories about his personal friendship with </w:t>
      </w:r>
      <w:proofErr w:type="spellStart"/>
      <w:r>
        <w:rPr>
          <w:rFonts w:ascii="Arial" w:hAnsi="Arial" w:cs="Arial"/>
        </w:rPr>
        <w:t>Pera</w:t>
      </w:r>
      <w:proofErr w:type="spellEnd"/>
      <w:r>
        <w:rPr>
          <w:rFonts w:ascii="Arial" w:hAnsi="Arial" w:cs="Arial"/>
        </w:rPr>
        <w:t xml:space="preserve"> and introduced the formal list of minority owners.  </w:t>
      </w:r>
    </w:p>
    <w:p w:rsidR="00A87282" w:rsidRDefault="00A87282" w:rsidP="00A8728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48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proofErr w:type="gramStart"/>
      <w:r>
        <w:rPr>
          <w:rFonts w:ascii="Arial" w:hAnsi="Arial" w:cs="Arial"/>
        </w:rPr>
        <w:t>Levien</w:t>
      </w:r>
      <w:proofErr w:type="spellEnd"/>
      <w:r>
        <w:rPr>
          <w:rFonts w:ascii="Arial" w:hAnsi="Arial" w:cs="Arial"/>
        </w:rPr>
        <w:t xml:space="preserve">  wrapped</w:t>
      </w:r>
      <w:proofErr w:type="gramEnd"/>
      <w:r>
        <w:rPr>
          <w:rFonts w:ascii="Arial" w:hAnsi="Arial" w:cs="Arial"/>
        </w:rPr>
        <w:t xml:space="preserve"> with what he thought both he and </w:t>
      </w:r>
      <w:proofErr w:type="spellStart"/>
      <w:r>
        <w:rPr>
          <w:rFonts w:ascii="Arial" w:hAnsi="Arial" w:cs="Arial"/>
        </w:rPr>
        <w:t>Pera</w:t>
      </w:r>
      <w:proofErr w:type="spellEnd"/>
      <w:r>
        <w:rPr>
          <w:rFonts w:ascii="Arial" w:hAnsi="Arial" w:cs="Arial"/>
        </w:rPr>
        <w:t xml:space="preserve"> could bring to the team, citing </w:t>
      </w:r>
      <w:proofErr w:type="spellStart"/>
      <w:r>
        <w:rPr>
          <w:rFonts w:ascii="Arial" w:hAnsi="Arial" w:cs="Arial"/>
        </w:rPr>
        <w:t>Pera’s</w:t>
      </w:r>
      <w:proofErr w:type="spellEnd"/>
      <w:r>
        <w:rPr>
          <w:rFonts w:ascii="Arial" w:hAnsi="Arial" w:cs="Arial"/>
        </w:rPr>
        <w:t xml:space="preserve"> youth and enthusiasm for the sport of basketball and his own experience as a sports agent making him a, “player friendly,” CEO.</w:t>
      </w:r>
    </w:p>
    <w:p w:rsidR="00536E33" w:rsidRDefault="00536E33"/>
    <w:sectPr w:rsidR="00536E33" w:rsidSect="00CA182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82"/>
    <w:rsid w:val="00223A8E"/>
    <w:rsid w:val="00536E33"/>
    <w:rsid w:val="00A8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>University of Memphis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HP Authorized Customer</cp:lastModifiedBy>
  <cp:revision>2</cp:revision>
  <dcterms:created xsi:type="dcterms:W3CDTF">2012-12-12T08:16:00Z</dcterms:created>
  <dcterms:modified xsi:type="dcterms:W3CDTF">2012-12-12T08:16:00Z</dcterms:modified>
</cp:coreProperties>
</file>